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F2" w:rsidRPr="00001AF2" w:rsidRDefault="00001AF2" w:rsidP="00001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01AF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E43B8F2" wp14:editId="271AEBA4">
            <wp:extent cx="6390640" cy="8796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.план ООО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87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AF2" w:rsidRPr="00001AF2" w:rsidRDefault="00001AF2" w:rsidP="00001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1AF2" w:rsidRPr="00001AF2" w:rsidRDefault="00001AF2" w:rsidP="00001AF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01AF2" w:rsidRPr="00001AF2" w:rsidRDefault="00001AF2" w:rsidP="00001AF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по ФГОС-2021 и ФОП</w:t>
      </w:r>
      <w:r w:rsidRPr="00001AF2">
        <w:rPr>
          <w:rFonts w:ascii="Times New Roman" w:hAnsi="Times New Roman" w:cs="Times New Roman"/>
          <w:lang w:val="ru-RU"/>
        </w:rPr>
        <w:br/>
      </w:r>
      <w:r w:rsidRPr="00001A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 неделе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разработан на основе варианта № 6 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370 с учетом изменений, внесенных приказом от </w:t>
      </w:r>
      <w:proofErr w:type="spellStart"/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spellEnd"/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09.10.2024 № 704 для обучающихся, которые начали освоение ООП ООО до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01.09.2025.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:rsidR="00001AF2" w:rsidRPr="00001AF2" w:rsidRDefault="00001AF2" w:rsidP="00001AF2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 в Муниципальном бюджетном образовательном учреждении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 начинается – 01.09.2025 и заканчивается – 26.05.2026. </w:t>
      </w:r>
    </w:p>
    <w:p w:rsidR="00001AF2" w:rsidRPr="00001AF2" w:rsidRDefault="00001AF2" w:rsidP="00001AF2">
      <w:pPr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учебного года в 5-9 классах составляет 34 учебные недели. 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занятия для учащихся 5-9 классов проводятся по 6-ти дневной учебной неделе.</w:t>
      </w:r>
    </w:p>
    <w:p w:rsidR="00001AF2" w:rsidRPr="00001AF2" w:rsidRDefault="00001AF2" w:rsidP="00001AF2">
      <w:pPr>
        <w:ind w:firstLine="4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001AF2" w:rsidRPr="00001AF2" w:rsidRDefault="00001AF2" w:rsidP="00001AF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5-х классах – 32 часа в неделю;</w:t>
      </w:r>
    </w:p>
    <w:p w:rsidR="00001AF2" w:rsidRPr="00001AF2" w:rsidRDefault="00001AF2" w:rsidP="00001AF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6-х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33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 неделю;</w:t>
      </w:r>
    </w:p>
    <w:p w:rsidR="00001AF2" w:rsidRPr="00001AF2" w:rsidRDefault="00001AF2" w:rsidP="00001AF2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7-х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35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в неделю;</w:t>
      </w:r>
    </w:p>
    <w:p w:rsidR="00001AF2" w:rsidRPr="00001AF2" w:rsidRDefault="00001AF2" w:rsidP="00001AF2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8–9-х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36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неделю.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счет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части, формируемой участниками образовательных отношений выделяется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предмет «Биология» в 5,6 классах, «Физика» в 7 классе, «Черчение» в 8 классе  выделяется 1 часов в неделю.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 МБОУ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ведется на татарском языке. 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МБОУ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ООШ» и запросами обучающихся и их родителей (законных представителей), которые зафиксированы в заявлениях. На учебные предметы «Родной (татарский) язык» отводится 3 часа и «Родная (татарская) литература» отводится по 1 часу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 с 5-го по 9-й класс.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5–7-х классах.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8-9-х классах на учебный предмет «История» отводится по 2 часа в неделю. В соответствии с ФОП ООО в 2025/26 учебном году в 9-х классах в рамках учебного предмета «История» реализуется учебный модуль «Введение в новейшую историю России» (приказ 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Минпросвещения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18.05.2023 № 370). В учебном плане предусмотрено изучение модуля в составе учебного предмета «История». Поэтому,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 на изучение курса «История России» в 9 классе увеличено на 17 учебных часов. В учебном плане изучение модуля предусмотрено</w:t>
      </w:r>
      <w:r w:rsidRPr="00001AF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1 часу в неделю во втором полугодии.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«Обществознание» в 6-7-х классах не изучается. В 2025/26 учебном году учебный предмет «Обществознание» изучают обучающиеся 8–9-х классов по 1 часу в неделю.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Суммарный объем домашнего задания по всем предметам для каждого класса не превышает продолжительности выполнения 2 часа - для 5 класса, 2,5 часа - для 6-8 классов, 3,5 часа - для 9-го класса. Образовательной организацией осуществляется координация и контроль объема домашнего задания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каждого класса по всем предметам в соответствии с Гигиеническими нормативами.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эпидемиологическими требованиями и Гигиеническими нормативами.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Промежуточная/годовая аттестация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четверть осуществляется в соответствии с календарным учебным графиком.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</w:t>
      </w:r>
      <w:proofErr w:type="gram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Муниципальное бюджетное общеобразовательное учреждение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Татарстан. 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001AF2" w:rsidRPr="00001AF2" w:rsidRDefault="00001AF2" w:rsidP="00001AF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001AF2" w:rsidRPr="00001AF2" w:rsidRDefault="00001AF2" w:rsidP="00001AF2">
      <w:pPr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на 2025/26 учебный год</w:t>
      </w:r>
    </w:p>
    <w:tbl>
      <w:tblPr>
        <w:tblW w:w="533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59"/>
        <w:gridCol w:w="3094"/>
        <w:gridCol w:w="947"/>
        <w:gridCol w:w="790"/>
        <w:gridCol w:w="790"/>
        <w:gridCol w:w="790"/>
        <w:gridCol w:w="790"/>
      </w:tblGrid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30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41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VIII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IX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001AF2" w:rsidRPr="00001AF2" w:rsidTr="00BA4DCB">
        <w:tc>
          <w:tcPr>
            <w:tcW w:w="107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(татарский) язык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Родная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татарска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я)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 w:themeColor="text1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Общественно-научные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Естественно-научные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AF2" w:rsidRPr="00001AF2" w:rsidTr="00BA4DCB">
        <w:tc>
          <w:tcPr>
            <w:tcW w:w="3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1AF2" w:rsidRPr="00001AF2" w:rsidTr="00BA4DCB">
        <w:tc>
          <w:tcPr>
            <w:tcW w:w="3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001AF2" w:rsidRPr="00001AF2" w:rsidTr="00BA4DCB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01AF2" w:rsidRPr="00001AF2" w:rsidTr="00BA4DCB">
        <w:tc>
          <w:tcPr>
            <w:tcW w:w="107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Наименование учебного курса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 и жизнь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физики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Максимально допустимая недельная нагрузка </w:t>
            </w:r>
          </w:p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(при шестидневной неделе)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соответствии с действующими санитарными правилами и нормами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36</w:t>
            </w:r>
          </w:p>
        </w:tc>
      </w:tr>
      <w:tr w:rsidR="00001AF2" w:rsidRPr="00001AF2" w:rsidTr="00BA4DCB">
        <w:tc>
          <w:tcPr>
            <w:tcW w:w="66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01AF2" w:rsidRPr="00001AF2" w:rsidRDefault="00001AF2" w:rsidP="00BA4DCB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План внеурочной деятельности (недельный)</w:t>
      </w:r>
    </w:p>
    <w:p w:rsidR="00001AF2" w:rsidRPr="00001AF2" w:rsidRDefault="00001AF2" w:rsidP="00001A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 «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школа» </w:t>
      </w:r>
      <w:proofErr w:type="spellStart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Актанышского</w:t>
      </w:r>
      <w:proofErr w:type="spellEnd"/>
      <w:r w:rsidRPr="00001AF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5"/>
        <w:gridCol w:w="1264"/>
        <w:gridCol w:w="1264"/>
        <w:gridCol w:w="1316"/>
        <w:gridCol w:w="1316"/>
        <w:gridCol w:w="1316"/>
      </w:tblGrid>
      <w:tr w:rsidR="00001AF2" w:rsidRPr="00001AF2" w:rsidTr="00BA4DCB">
        <w:tc>
          <w:tcPr>
            <w:tcW w:w="3095" w:type="dxa"/>
            <w:vMerge w:val="restart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</w:p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76" w:type="dxa"/>
            <w:gridSpan w:val="5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</w:tr>
      <w:tr w:rsidR="00001AF2" w:rsidRPr="00001AF2" w:rsidTr="00BA4DCB">
        <w:tc>
          <w:tcPr>
            <w:tcW w:w="3095" w:type="dxa"/>
            <w:vMerge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4" w:type="dxa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16" w:type="dxa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16" w:type="dxa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16" w:type="dxa"/>
            <w:shd w:val="clear" w:color="auto" w:fill="D9D9D9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001AF2" w:rsidRPr="00001AF2" w:rsidTr="00BA4DCB">
        <w:tc>
          <w:tcPr>
            <w:tcW w:w="3095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095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095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1AF2" w:rsidRPr="00001AF2" w:rsidTr="00BA4DCB">
        <w:tc>
          <w:tcPr>
            <w:tcW w:w="3095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6" w:type="dxa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1AF2" w:rsidRPr="00001AF2" w:rsidTr="00BA4DCB">
        <w:tc>
          <w:tcPr>
            <w:tcW w:w="3095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недельная</w:t>
            </w:r>
            <w:proofErr w:type="spellEnd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264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4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6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6" w:type="dxa"/>
            <w:shd w:val="clear" w:color="auto" w:fill="00FF00"/>
          </w:tcPr>
          <w:p w:rsidR="00001AF2" w:rsidRPr="00001AF2" w:rsidRDefault="00001AF2" w:rsidP="00BA4D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1AF2" w:rsidRPr="00001AF2" w:rsidRDefault="00001AF2" w:rsidP="00001AF2">
      <w:pPr>
        <w:pStyle w:val="Default"/>
        <w:jc w:val="center"/>
        <w:rPr>
          <w:b/>
        </w:rPr>
        <w:sectPr w:rsidR="00001AF2" w:rsidRPr="00001AF2" w:rsidSect="00243F0B">
          <w:pgSz w:w="11907" w:h="16839"/>
          <w:pgMar w:top="567" w:right="992" w:bottom="709" w:left="851" w:header="720" w:footer="720" w:gutter="0"/>
          <w:cols w:space="720"/>
        </w:sectPr>
      </w:pPr>
    </w:p>
    <w:p w:rsidR="00001AF2" w:rsidRPr="00001AF2" w:rsidRDefault="00001AF2" w:rsidP="00001AF2">
      <w:pPr>
        <w:pStyle w:val="Default"/>
        <w:jc w:val="center"/>
        <w:rPr>
          <w:b/>
        </w:rPr>
      </w:pPr>
      <w:r w:rsidRPr="00001AF2">
        <w:rPr>
          <w:b/>
        </w:rPr>
        <w:lastRenderedPageBreak/>
        <w:t>Организация промежуточной аттестации</w:t>
      </w:r>
    </w:p>
    <w:p w:rsidR="00001AF2" w:rsidRPr="00001AF2" w:rsidRDefault="00001AF2" w:rsidP="00001AF2">
      <w:pPr>
        <w:pStyle w:val="Default"/>
        <w:ind w:left="284" w:right="283" w:firstLine="436"/>
        <w:jc w:val="both"/>
      </w:pPr>
      <w:r w:rsidRPr="00001AF2">
        <w:t xml:space="preserve">Промежуточная аттестация в 5-9 классах проводится по каждому учебному предмету, курсу, дисциплине (модулю) в конце учебного года после освоения программ по предметам в период с 3.05.2025 по 20.05.2025. </w:t>
      </w:r>
    </w:p>
    <w:p w:rsidR="00001AF2" w:rsidRPr="00001AF2" w:rsidRDefault="00001AF2" w:rsidP="00001AF2">
      <w:pPr>
        <w:pStyle w:val="Default"/>
        <w:ind w:left="284" w:right="283"/>
        <w:jc w:val="both"/>
      </w:pPr>
      <w:r w:rsidRPr="00001AF2">
        <w:t xml:space="preserve">Формы промежуточной аттестации в конкретном классе принимаются на педагогическом совете из предусмотренных учебным планом вариантов не позднее, чем за 2 месяца до проведения промежуточной аттестации. </w:t>
      </w:r>
    </w:p>
    <w:p w:rsidR="00001AF2" w:rsidRPr="00001AF2" w:rsidRDefault="00001AF2" w:rsidP="00001AF2">
      <w:pPr>
        <w:suppressAutoHyphens/>
        <w:ind w:left="284" w:right="283" w:firstLine="436"/>
        <w:jc w:val="both"/>
        <w:rPr>
          <w:rFonts w:ascii="Times New Roman" w:eastAsia="Calibri" w:hAnsi="Times New Roman" w:cs="Times New Roman"/>
          <w:sz w:val="24"/>
          <w:szCs w:val="24"/>
          <w:lang w:val="ru-RU" w:eastAsia="ar-SA"/>
        </w:rPr>
      </w:pPr>
      <w:r w:rsidRPr="00001AF2">
        <w:rPr>
          <w:rFonts w:ascii="Times New Roman" w:hAnsi="Times New Roman" w:cs="Times New Roman"/>
          <w:sz w:val="24"/>
          <w:szCs w:val="24"/>
          <w:lang w:val="ru-RU"/>
        </w:rPr>
        <w:t>Учебный план МБОУ «</w:t>
      </w:r>
      <w:proofErr w:type="spellStart"/>
      <w:r w:rsidRPr="00001AF2">
        <w:rPr>
          <w:rFonts w:ascii="Times New Roman" w:hAnsi="Times New Roman" w:cs="Times New Roman"/>
          <w:sz w:val="24"/>
          <w:szCs w:val="24"/>
          <w:lang w:val="ru-RU"/>
        </w:rPr>
        <w:t>Атясевская</w:t>
      </w:r>
      <w:proofErr w:type="spellEnd"/>
      <w:r w:rsidRPr="00001AF2">
        <w:rPr>
          <w:rFonts w:ascii="Times New Roman" w:hAnsi="Times New Roman" w:cs="Times New Roman"/>
          <w:sz w:val="24"/>
          <w:szCs w:val="24"/>
          <w:lang w:val="ru-RU"/>
        </w:rPr>
        <w:t xml:space="preserve"> ООШ» </w:t>
      </w:r>
      <w:proofErr w:type="spellStart"/>
      <w:r w:rsidRPr="00001AF2">
        <w:rPr>
          <w:rFonts w:ascii="Times New Roman" w:hAnsi="Times New Roman" w:cs="Times New Roman"/>
          <w:sz w:val="24"/>
          <w:szCs w:val="24"/>
          <w:lang w:val="ru-RU"/>
        </w:rPr>
        <w:t>Актанышского</w:t>
      </w:r>
      <w:proofErr w:type="spellEnd"/>
      <w:r w:rsidRPr="00001AF2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 предусматривает следующие варианты форм проведения промежуточной аттестации в 5-9 классах:</w:t>
      </w:r>
    </w:p>
    <w:tbl>
      <w:tblPr>
        <w:tblpPr w:leftFromText="180" w:rightFromText="180" w:vertAnchor="text" w:horzAnchor="margin" w:tblpXSpec="center" w:tblpY="478"/>
        <w:tblW w:w="130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82"/>
        <w:gridCol w:w="2268"/>
        <w:gridCol w:w="2126"/>
        <w:gridCol w:w="2268"/>
        <w:gridCol w:w="2126"/>
        <w:gridCol w:w="2126"/>
      </w:tblGrid>
      <w:tr w:rsidR="00001AF2" w:rsidRPr="00001AF2" w:rsidTr="00BA4DCB">
        <w:trPr>
          <w:trHeight w:val="271"/>
        </w:trPr>
        <w:tc>
          <w:tcPr>
            <w:tcW w:w="2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Предметы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учебного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6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7кл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8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9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Русский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язык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аданием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/годовая оценка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аданием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/годовая оценка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аданием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/годовая оценка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адан.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/годовая оценка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Диктант с грамм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</w:t>
            </w:r>
            <w:proofErr w:type="gram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адан.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/годовая оценка</w:t>
            </w:r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Литература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04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Родной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язык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Диктант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675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Родная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литература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709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Иностранный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язык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английский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Математика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работа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Контрольная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работа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Алгебра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Геометрия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работа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233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Информатика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ИКТ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513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История (включая Историю татарского народа и Татарстана)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513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Обществознание (включая экономику и право)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География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Физика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Химия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раб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467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Биология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694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Искусство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Музыка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01AF2" w:rsidRPr="00001AF2" w:rsidTr="00BA4DCB">
        <w:trPr>
          <w:trHeight w:val="555"/>
        </w:trPr>
        <w:tc>
          <w:tcPr>
            <w:tcW w:w="21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Искусство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(ИЗО)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работа (рисунок) /годовая оценка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работа (рисунок) /годовая оценка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Творческая работа (рисунок)</w:t>
            </w:r>
          </w:p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/годовая оценка</w:t>
            </w: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01AF2" w:rsidRPr="00001AF2" w:rsidTr="00BA4DCB">
        <w:trPr>
          <w:trHeight w:val="90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технология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Защита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проекта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AF2" w:rsidRPr="00001AF2" w:rsidTr="00BA4DCB">
        <w:trPr>
          <w:trHeight w:val="709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Основы безопасности и защиты Родины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Тестирование</w:t>
            </w:r>
            <w:proofErr w:type="spellEnd"/>
          </w:p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15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Физическая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</w:p>
        </w:tc>
      </w:tr>
      <w:tr w:rsidR="00001AF2" w:rsidRPr="00001AF2" w:rsidTr="00BA4DCB">
        <w:trPr>
          <w:trHeight w:val="570"/>
        </w:trPr>
        <w:tc>
          <w:tcPr>
            <w:tcW w:w="218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</w:t>
            </w:r>
            <w:proofErr w:type="spellEnd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оценка</w:t>
            </w:r>
            <w:proofErr w:type="spellEnd"/>
          </w:p>
        </w:tc>
      </w:tr>
      <w:tr w:rsidR="00001AF2" w:rsidRPr="00001AF2" w:rsidTr="00BA4DCB">
        <w:trPr>
          <w:trHeight w:val="300"/>
        </w:trPr>
        <w:tc>
          <w:tcPr>
            <w:tcW w:w="218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01AF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ОДНКНР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  <w:proofErr w:type="spellEnd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AF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01AF2" w:rsidRPr="00001AF2" w:rsidRDefault="00001AF2" w:rsidP="00BA4DCB">
            <w:pPr>
              <w:suppressAutoHyphens/>
              <w:ind w:left="2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001AF2" w:rsidRPr="00001AF2" w:rsidRDefault="00001AF2" w:rsidP="00BA4DCB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AF2" w:rsidRPr="00001AF2" w:rsidRDefault="00001AF2" w:rsidP="00001AF2">
      <w:pPr>
        <w:rPr>
          <w:rFonts w:ascii="Times New Roman" w:hAnsi="Times New Roman" w:cs="Times New Roman"/>
          <w:lang w:val="ru-RU"/>
        </w:rPr>
        <w:sectPr w:rsidR="00001AF2" w:rsidRPr="00001AF2" w:rsidSect="00E22560">
          <w:pgSz w:w="16839" w:h="11907" w:orient="landscape"/>
          <w:pgMar w:top="851" w:right="567" w:bottom="992" w:left="709" w:header="720" w:footer="720" w:gutter="0"/>
          <w:cols w:space="720"/>
        </w:sectPr>
      </w:pPr>
    </w:p>
    <w:p w:rsidR="00001AF2" w:rsidRPr="00001AF2" w:rsidRDefault="00001AF2" w:rsidP="00001AF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5583D" w:rsidRPr="00001AF2" w:rsidRDefault="00B5583D">
      <w:pPr>
        <w:rPr>
          <w:rFonts w:ascii="Times New Roman" w:hAnsi="Times New Roman" w:cs="Times New Roman"/>
        </w:rPr>
      </w:pPr>
    </w:p>
    <w:sectPr w:rsidR="00B5583D" w:rsidRPr="00001AF2" w:rsidSect="00243F0B">
      <w:pgSz w:w="11907" w:h="16839"/>
      <w:pgMar w:top="567" w:right="992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D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8F"/>
    <w:rsid w:val="00001AF2"/>
    <w:rsid w:val="0015588F"/>
    <w:rsid w:val="00B5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F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1A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AF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F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01AF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AF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1609</Words>
  <Characters>9172</Characters>
  <Application>Microsoft Office Word</Application>
  <DocSecurity>0</DocSecurity>
  <Lines>76</Lines>
  <Paragraphs>21</Paragraphs>
  <ScaleCrop>false</ScaleCrop>
  <Company/>
  <LinksUpToDate>false</LinksUpToDate>
  <CharactersWithSpaces>10760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Атясевская ООШ - 2</dc:creator>
  <cp:keywords/>
  <dc:description/>
  <cp:lastModifiedBy>Атясевская ООШ - 2</cp:lastModifiedBy>
  <cp:revision>2</cp:revision>
  <dcterms:created xsi:type="dcterms:W3CDTF">2025-09-24T10:11:00Z</dcterms:created>
  <dcterms:modified xsi:type="dcterms:W3CDTF">2025-09-24T10:12:00Z</dcterms:modified>
</cp:coreProperties>
</file>